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CCE" w:rsidRPr="00A4279C" w:rsidRDefault="00D95CCE" w:rsidP="00D95CC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279C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Добричка</w:t>
      </w:r>
    </w:p>
    <w:p w:rsidR="00D95CCE" w:rsidRPr="00A4279C" w:rsidRDefault="00D95CCE" w:rsidP="00D95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CCE" w:rsidRPr="00A4279C" w:rsidRDefault="00D95CCE" w:rsidP="00D95C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79C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D95CCE" w:rsidRPr="00A4279C" w:rsidRDefault="00CF6277" w:rsidP="00D95C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79C">
        <w:rPr>
          <w:rFonts w:ascii="Times New Roman" w:hAnsi="Times New Roman" w:cs="Times New Roman"/>
          <w:b/>
          <w:sz w:val="24"/>
          <w:szCs w:val="24"/>
        </w:rPr>
        <w:t>№ 19</w:t>
      </w:r>
      <w:r w:rsidR="00D95CCE" w:rsidRPr="00A4279C">
        <w:rPr>
          <w:rFonts w:ascii="Times New Roman" w:hAnsi="Times New Roman" w:cs="Times New Roman"/>
          <w:b/>
          <w:sz w:val="24"/>
          <w:szCs w:val="24"/>
        </w:rPr>
        <w:t>-МИ/НР</w:t>
      </w:r>
    </w:p>
    <w:p w:rsidR="000E561D" w:rsidRPr="00A4279C" w:rsidRDefault="00CF6277" w:rsidP="00D95C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79C">
        <w:rPr>
          <w:rFonts w:ascii="Times New Roman" w:hAnsi="Times New Roman" w:cs="Times New Roman"/>
          <w:b/>
          <w:sz w:val="24"/>
          <w:szCs w:val="24"/>
        </w:rPr>
        <w:t>Добричка, 11</w:t>
      </w:r>
      <w:r w:rsidR="00D95CCE" w:rsidRPr="00A4279C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0E561D" w:rsidRPr="00A4279C" w:rsidRDefault="000E561D" w:rsidP="000E561D">
      <w:pPr>
        <w:rPr>
          <w:rFonts w:ascii="Times New Roman" w:hAnsi="Times New Roman" w:cs="Times New Roman"/>
          <w:sz w:val="24"/>
          <w:szCs w:val="24"/>
        </w:rPr>
      </w:pPr>
    </w:p>
    <w:p w:rsidR="000E561D" w:rsidRPr="00A4279C" w:rsidRDefault="000E561D" w:rsidP="000E561D">
      <w:pPr>
        <w:rPr>
          <w:rFonts w:ascii="Times New Roman" w:hAnsi="Times New Roman" w:cs="Times New Roman"/>
          <w:sz w:val="24"/>
          <w:szCs w:val="24"/>
        </w:rPr>
      </w:pPr>
    </w:p>
    <w:p w:rsidR="000E561D" w:rsidRPr="00A4279C" w:rsidRDefault="000E561D" w:rsidP="000E561D">
      <w:pPr>
        <w:rPr>
          <w:rFonts w:ascii="Times New Roman" w:hAnsi="Times New Roman" w:cs="Times New Roman"/>
          <w:sz w:val="24"/>
          <w:szCs w:val="24"/>
        </w:rPr>
      </w:pPr>
      <w:r w:rsidRPr="00A4279C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00580A" w:rsidRPr="00A4279C">
        <w:rPr>
          <w:rFonts w:ascii="Times New Roman" w:hAnsi="Times New Roman" w:cs="Times New Roman"/>
          <w:sz w:val="24"/>
          <w:szCs w:val="24"/>
        </w:rPr>
        <w:t>Определяне на съставите</w:t>
      </w:r>
      <w:r w:rsidR="00B71A42" w:rsidRPr="00A4279C">
        <w:rPr>
          <w:rFonts w:ascii="Times New Roman" w:hAnsi="Times New Roman" w:cs="Times New Roman"/>
          <w:sz w:val="24"/>
          <w:szCs w:val="24"/>
        </w:rPr>
        <w:t xml:space="preserve"> на СИК </w:t>
      </w:r>
      <w:r w:rsidR="0000580A" w:rsidRPr="00A4279C">
        <w:rPr>
          <w:rFonts w:ascii="Times New Roman" w:hAnsi="Times New Roman" w:cs="Times New Roman"/>
          <w:sz w:val="24"/>
          <w:szCs w:val="24"/>
        </w:rPr>
        <w:t xml:space="preserve"> на територията на</w:t>
      </w:r>
      <w:r w:rsidR="00B71A42" w:rsidRPr="00A4279C">
        <w:rPr>
          <w:rFonts w:ascii="Times New Roman" w:hAnsi="Times New Roman" w:cs="Times New Roman"/>
          <w:sz w:val="24"/>
          <w:szCs w:val="24"/>
        </w:rPr>
        <w:t xml:space="preserve"> Община Добричка за </w:t>
      </w:r>
      <w:r w:rsidR="0000580A" w:rsidRPr="00A4279C">
        <w:rPr>
          <w:rFonts w:ascii="Times New Roman" w:hAnsi="Times New Roman" w:cs="Times New Roman"/>
          <w:sz w:val="24"/>
          <w:szCs w:val="24"/>
        </w:rPr>
        <w:t xml:space="preserve">изборите за общински съветници  и кметове </w:t>
      </w:r>
      <w:r w:rsidR="009C6A34" w:rsidRPr="00A4279C">
        <w:rPr>
          <w:rFonts w:ascii="Times New Roman" w:hAnsi="Times New Roman" w:cs="Times New Roman"/>
          <w:sz w:val="24"/>
          <w:szCs w:val="24"/>
        </w:rPr>
        <w:t xml:space="preserve"> и за национа</w:t>
      </w:r>
      <w:r w:rsidR="008E7074" w:rsidRPr="00A4279C">
        <w:rPr>
          <w:rFonts w:ascii="Times New Roman" w:hAnsi="Times New Roman" w:cs="Times New Roman"/>
          <w:sz w:val="24"/>
          <w:szCs w:val="24"/>
        </w:rPr>
        <w:t xml:space="preserve">лен референдум за 25.10.2015 г. </w:t>
      </w:r>
    </w:p>
    <w:p w:rsidR="0073745F" w:rsidRPr="00A4279C" w:rsidRDefault="0073745F" w:rsidP="0073745F">
      <w:pPr>
        <w:jc w:val="center"/>
        <w:rPr>
          <w:rFonts w:ascii="Times New Roman" w:hAnsi="Times New Roman" w:cs="Times New Roman"/>
          <w:sz w:val="24"/>
          <w:szCs w:val="24"/>
        </w:rPr>
      </w:pPr>
      <w:r w:rsidRPr="00A4279C">
        <w:rPr>
          <w:rFonts w:ascii="Times New Roman" w:hAnsi="Times New Roman" w:cs="Times New Roman"/>
          <w:sz w:val="24"/>
          <w:szCs w:val="24"/>
        </w:rPr>
        <w:t>Р Е Ш И:</w:t>
      </w:r>
    </w:p>
    <w:p w:rsidR="00680DA6" w:rsidRPr="00A4279C" w:rsidRDefault="00680DA6" w:rsidP="000E561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E561D" w:rsidRPr="00A4279C" w:rsidRDefault="000E561D" w:rsidP="00F87C66">
      <w:pPr>
        <w:jc w:val="both"/>
        <w:rPr>
          <w:rFonts w:ascii="Times New Roman" w:hAnsi="Times New Roman" w:cs="Times New Roman"/>
          <w:sz w:val="24"/>
          <w:szCs w:val="24"/>
        </w:rPr>
      </w:pPr>
      <w:r w:rsidRPr="00A4279C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="009C6A34" w:rsidRPr="00A4279C">
        <w:rPr>
          <w:rFonts w:ascii="Times New Roman" w:hAnsi="Times New Roman" w:cs="Times New Roman"/>
          <w:sz w:val="24"/>
          <w:szCs w:val="24"/>
        </w:rPr>
        <w:t xml:space="preserve">чл. </w:t>
      </w:r>
      <w:r w:rsidR="005577BA" w:rsidRPr="00A4279C">
        <w:rPr>
          <w:rFonts w:ascii="Times New Roman" w:hAnsi="Times New Roman" w:cs="Times New Roman"/>
          <w:sz w:val="24"/>
          <w:szCs w:val="24"/>
        </w:rPr>
        <w:t>87, ал. 1, т. 5</w:t>
      </w:r>
      <w:r w:rsidR="005577BA" w:rsidRPr="00A4279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77BA" w:rsidRPr="00A4279C">
        <w:rPr>
          <w:rFonts w:ascii="Times New Roman" w:hAnsi="Times New Roman" w:cs="Times New Roman"/>
          <w:sz w:val="24"/>
          <w:szCs w:val="24"/>
        </w:rPr>
        <w:t>чл. 89,</w:t>
      </w:r>
      <w:r w:rsidR="009C6A34" w:rsidRPr="00A4279C">
        <w:rPr>
          <w:rFonts w:ascii="Times New Roman" w:hAnsi="Times New Roman" w:cs="Times New Roman"/>
          <w:sz w:val="24"/>
          <w:szCs w:val="24"/>
        </w:rPr>
        <w:t xml:space="preserve"> ал. 1</w:t>
      </w:r>
      <w:r w:rsidR="005577BA" w:rsidRPr="00A4279C">
        <w:rPr>
          <w:rFonts w:ascii="Times New Roman" w:hAnsi="Times New Roman" w:cs="Times New Roman"/>
          <w:sz w:val="24"/>
          <w:szCs w:val="24"/>
        </w:rPr>
        <w:t xml:space="preserve">, чл. 92, чл. 95, чл. 96, </w:t>
      </w:r>
      <w:r w:rsidR="009C6A34" w:rsidRPr="00A4279C">
        <w:rPr>
          <w:rFonts w:ascii="Times New Roman" w:hAnsi="Times New Roman" w:cs="Times New Roman"/>
          <w:sz w:val="24"/>
          <w:szCs w:val="24"/>
        </w:rPr>
        <w:t>от</w:t>
      </w:r>
      <w:r w:rsidR="005577BA" w:rsidRPr="00A4279C">
        <w:rPr>
          <w:rFonts w:ascii="Times New Roman" w:hAnsi="Times New Roman" w:cs="Times New Roman"/>
          <w:sz w:val="24"/>
          <w:szCs w:val="24"/>
        </w:rPr>
        <w:t xml:space="preserve"> ИК, </w:t>
      </w:r>
      <w:r w:rsidRPr="00A4279C">
        <w:rPr>
          <w:rFonts w:ascii="Times New Roman" w:hAnsi="Times New Roman" w:cs="Times New Roman"/>
          <w:sz w:val="24"/>
          <w:szCs w:val="24"/>
        </w:rPr>
        <w:t xml:space="preserve"> от Изборният кодекс, както Решение № 1984-МИ/НР/08.09.2015 г. на ЦИК и приложенит</w:t>
      </w:r>
      <w:r w:rsidR="005577BA" w:rsidRPr="00A4279C">
        <w:rPr>
          <w:rFonts w:ascii="Times New Roman" w:hAnsi="Times New Roman" w:cs="Times New Roman"/>
          <w:sz w:val="24"/>
          <w:szCs w:val="24"/>
        </w:rPr>
        <w:t xml:space="preserve">е към него методически указания, </w:t>
      </w:r>
      <w:r w:rsidRPr="00A4279C">
        <w:rPr>
          <w:rFonts w:ascii="Times New Roman" w:hAnsi="Times New Roman" w:cs="Times New Roman"/>
          <w:sz w:val="24"/>
          <w:szCs w:val="24"/>
        </w:rPr>
        <w:t xml:space="preserve">Общинска избирателна </w:t>
      </w:r>
      <w:r w:rsidR="007F57C6" w:rsidRPr="00A4279C">
        <w:rPr>
          <w:rFonts w:ascii="Times New Roman" w:hAnsi="Times New Roman" w:cs="Times New Roman"/>
          <w:sz w:val="24"/>
          <w:szCs w:val="24"/>
        </w:rPr>
        <w:t>комисия (ОИК) Добричка</w:t>
      </w:r>
      <w:r w:rsidRPr="00A4279C">
        <w:rPr>
          <w:rFonts w:ascii="Times New Roman" w:hAnsi="Times New Roman" w:cs="Times New Roman"/>
          <w:sz w:val="24"/>
          <w:szCs w:val="24"/>
        </w:rPr>
        <w:t>,</w:t>
      </w:r>
    </w:p>
    <w:p w:rsidR="000E561D" w:rsidRPr="00A4279C" w:rsidRDefault="000E561D" w:rsidP="000E561D">
      <w:pPr>
        <w:rPr>
          <w:rFonts w:ascii="Times New Roman" w:hAnsi="Times New Roman" w:cs="Times New Roman"/>
          <w:sz w:val="24"/>
          <w:szCs w:val="24"/>
        </w:rPr>
      </w:pPr>
    </w:p>
    <w:p w:rsidR="001D255B" w:rsidRPr="00A4279C" w:rsidRDefault="005577BA" w:rsidP="00B932B3">
      <w:pPr>
        <w:jc w:val="both"/>
        <w:rPr>
          <w:rFonts w:ascii="Times New Roman" w:hAnsi="Times New Roman" w:cs="Times New Roman"/>
          <w:sz w:val="24"/>
          <w:szCs w:val="24"/>
        </w:rPr>
      </w:pPr>
      <w:r w:rsidRPr="00A4279C">
        <w:rPr>
          <w:rFonts w:ascii="Times New Roman" w:hAnsi="Times New Roman" w:cs="Times New Roman"/>
          <w:sz w:val="24"/>
          <w:szCs w:val="24"/>
        </w:rPr>
        <w:t>1.Определя</w:t>
      </w:r>
      <w:r w:rsidR="00B932B3" w:rsidRPr="00A4279C">
        <w:rPr>
          <w:rFonts w:ascii="Times New Roman" w:hAnsi="Times New Roman" w:cs="Times New Roman"/>
          <w:sz w:val="24"/>
          <w:szCs w:val="24"/>
        </w:rPr>
        <w:t xml:space="preserve"> мандатите на членовете на секционните избирателни комисии по политически партии, </w:t>
      </w:r>
      <w:r w:rsidR="001D255B" w:rsidRPr="00A4279C">
        <w:rPr>
          <w:rFonts w:ascii="Times New Roman" w:hAnsi="Times New Roman" w:cs="Times New Roman"/>
          <w:sz w:val="24"/>
          <w:szCs w:val="24"/>
        </w:rPr>
        <w:t>както следва:</w:t>
      </w:r>
    </w:p>
    <w:p w:rsidR="00A317BC" w:rsidRPr="00A4279C" w:rsidRDefault="00A317BC" w:rsidP="00B932B3">
      <w:pPr>
        <w:jc w:val="both"/>
        <w:rPr>
          <w:rFonts w:ascii="Times New Roman" w:hAnsi="Times New Roman" w:cs="Times New Roman"/>
          <w:sz w:val="24"/>
          <w:szCs w:val="24"/>
        </w:rPr>
      </w:pPr>
      <w:r w:rsidRPr="00A4279C">
        <w:rPr>
          <w:rFonts w:ascii="Times New Roman" w:hAnsi="Times New Roman" w:cs="Times New Roman"/>
          <w:sz w:val="24"/>
          <w:szCs w:val="24"/>
        </w:rPr>
        <w:t>Общ брой мандати за 67 избирателни секции – 357.</w:t>
      </w:r>
    </w:p>
    <w:tbl>
      <w:tblPr>
        <w:tblW w:w="3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A4279C" w:rsidRPr="00A4279C" w:rsidTr="00A4279C">
        <w:trPr>
          <w:trHeight w:val="1980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279C" w:rsidRPr="00A4279C" w:rsidRDefault="00A4279C" w:rsidP="00A427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ПП/КП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279C" w:rsidRPr="00A4279C" w:rsidRDefault="00A4279C" w:rsidP="00A427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Членове на СИК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279C" w:rsidRPr="00A4279C" w:rsidRDefault="00A4279C" w:rsidP="00A427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Разпределение на остатъци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279C" w:rsidRPr="00A4279C" w:rsidRDefault="00A4279C" w:rsidP="00A427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Членове на СИК "окончателен"</w:t>
            </w:r>
          </w:p>
        </w:tc>
      </w:tr>
      <w:tr w:rsidR="00A4279C" w:rsidRPr="00A4279C" w:rsidTr="00A4279C">
        <w:trPr>
          <w:trHeight w:val="37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79C" w:rsidRPr="00A4279C" w:rsidRDefault="00A4279C" w:rsidP="00A427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79C" w:rsidRPr="00A4279C" w:rsidRDefault="00A4279C" w:rsidP="00A427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79C" w:rsidRPr="00A4279C" w:rsidRDefault="00A4279C" w:rsidP="00A427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79C" w:rsidRPr="00A4279C" w:rsidRDefault="00A4279C" w:rsidP="00A427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A4279C" w:rsidRPr="00A4279C" w:rsidTr="00A4279C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126</w:t>
            </w:r>
          </w:p>
        </w:tc>
      </w:tr>
      <w:tr w:rsidR="00A4279C" w:rsidRPr="00A4279C" w:rsidTr="00A4279C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59</w:t>
            </w:r>
          </w:p>
        </w:tc>
      </w:tr>
      <w:tr w:rsidR="00A4279C" w:rsidRPr="00A4279C" w:rsidTr="00A4279C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55</w:t>
            </w:r>
          </w:p>
        </w:tc>
      </w:tr>
      <w:tr w:rsidR="00A4279C" w:rsidRPr="00A4279C" w:rsidTr="00A4279C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РБ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35</w:t>
            </w:r>
          </w:p>
        </w:tc>
      </w:tr>
      <w:tr w:rsidR="00A4279C" w:rsidRPr="00A4279C" w:rsidTr="00A4279C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27</w:t>
            </w:r>
          </w:p>
        </w:tc>
      </w:tr>
      <w:tr w:rsidR="00A4279C" w:rsidRPr="00A4279C" w:rsidTr="00A4279C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ББЦ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21</w:t>
            </w:r>
          </w:p>
        </w:tc>
      </w:tr>
      <w:tr w:rsidR="00A4279C" w:rsidRPr="00A4279C" w:rsidTr="00A4279C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АТАКА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17</w:t>
            </w:r>
          </w:p>
        </w:tc>
      </w:tr>
      <w:tr w:rsidR="00A4279C" w:rsidRPr="00A4279C" w:rsidTr="00A4279C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АБВ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17</w:t>
            </w:r>
          </w:p>
        </w:tc>
      </w:tr>
      <w:tr w:rsidR="00A4279C" w:rsidRPr="00A4279C" w:rsidTr="00A4279C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357</w:t>
            </w:r>
          </w:p>
        </w:tc>
      </w:tr>
    </w:tbl>
    <w:p w:rsidR="0089543F" w:rsidRPr="00A4279C" w:rsidRDefault="0089543F" w:rsidP="000E561D">
      <w:pPr>
        <w:rPr>
          <w:rFonts w:ascii="Times New Roman" w:hAnsi="Times New Roman" w:cs="Times New Roman"/>
          <w:sz w:val="24"/>
          <w:szCs w:val="24"/>
        </w:rPr>
      </w:pPr>
    </w:p>
    <w:p w:rsidR="00887993" w:rsidRPr="00A4279C" w:rsidRDefault="00887993" w:rsidP="000E561D">
      <w:pPr>
        <w:rPr>
          <w:rFonts w:ascii="Times New Roman" w:hAnsi="Times New Roman" w:cs="Times New Roman"/>
          <w:sz w:val="24"/>
          <w:szCs w:val="24"/>
        </w:rPr>
      </w:pPr>
      <w:r w:rsidRPr="00A4279C">
        <w:rPr>
          <w:rFonts w:ascii="Times New Roman" w:hAnsi="Times New Roman" w:cs="Times New Roman"/>
          <w:sz w:val="24"/>
          <w:szCs w:val="24"/>
        </w:rPr>
        <w:lastRenderedPageBreak/>
        <w:t>2. Определяне на мандати за ръководствата на СИК, по ПП и Коалиции, както следва:</w:t>
      </w:r>
    </w:p>
    <w:tbl>
      <w:tblPr>
        <w:tblW w:w="3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A4279C" w:rsidRPr="00A4279C" w:rsidTr="00A4279C">
        <w:trPr>
          <w:trHeight w:val="1485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279C" w:rsidRPr="00A4279C" w:rsidRDefault="00A4279C" w:rsidP="00A427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ПП/КП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279C" w:rsidRPr="00A4279C" w:rsidRDefault="00A4279C" w:rsidP="00A427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Членове на ръководство СИК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279C" w:rsidRPr="00A4279C" w:rsidRDefault="00A4279C" w:rsidP="00A427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Разпределение на остатъци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279C" w:rsidRPr="00A4279C" w:rsidRDefault="00A4279C" w:rsidP="00A427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Членове на ръководство  СИК "окончателен"</w:t>
            </w:r>
          </w:p>
        </w:tc>
      </w:tr>
      <w:tr w:rsidR="00A4279C" w:rsidRPr="00A4279C" w:rsidTr="00A4279C">
        <w:trPr>
          <w:trHeight w:val="600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79C" w:rsidRPr="00A4279C" w:rsidRDefault="00A4279C" w:rsidP="00A427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79C" w:rsidRPr="00A4279C" w:rsidRDefault="00A4279C" w:rsidP="00A427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79C" w:rsidRPr="00A4279C" w:rsidRDefault="00A4279C" w:rsidP="00A427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79C" w:rsidRPr="00A4279C" w:rsidRDefault="00A4279C" w:rsidP="00A427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</w:p>
        </w:tc>
      </w:tr>
      <w:tr w:rsidR="00A4279C" w:rsidRPr="00A4279C" w:rsidTr="00A4279C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66</w:t>
            </w:r>
          </w:p>
        </w:tc>
      </w:tr>
      <w:tr w:rsidR="00A4279C" w:rsidRPr="00A4279C" w:rsidTr="00A4279C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35</w:t>
            </w:r>
          </w:p>
        </w:tc>
      </w:tr>
      <w:tr w:rsidR="00A4279C" w:rsidRPr="00A4279C" w:rsidTr="00A4279C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32</w:t>
            </w:r>
          </w:p>
        </w:tc>
      </w:tr>
      <w:tr w:rsidR="00A4279C" w:rsidRPr="00A4279C" w:rsidTr="00A4279C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РБ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20</w:t>
            </w:r>
          </w:p>
        </w:tc>
      </w:tr>
      <w:tr w:rsidR="00A4279C" w:rsidRPr="00A4279C" w:rsidTr="00A4279C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16</w:t>
            </w:r>
          </w:p>
        </w:tc>
      </w:tr>
      <w:tr w:rsidR="00A4279C" w:rsidRPr="00A4279C" w:rsidTr="00A4279C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ББЦ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12</w:t>
            </w:r>
          </w:p>
        </w:tc>
      </w:tr>
      <w:tr w:rsidR="00A4279C" w:rsidRPr="00A4279C" w:rsidTr="00A4279C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АТАКА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10</w:t>
            </w:r>
          </w:p>
        </w:tc>
      </w:tr>
      <w:tr w:rsidR="00A4279C" w:rsidRPr="00A4279C" w:rsidTr="00A4279C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АБВ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10</w:t>
            </w:r>
          </w:p>
        </w:tc>
      </w:tr>
      <w:tr w:rsidR="00A4279C" w:rsidRPr="00A4279C" w:rsidTr="00A4279C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79C" w:rsidRPr="00A4279C" w:rsidRDefault="00A4279C" w:rsidP="00A427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  <w:r w:rsidRPr="00A4279C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201</w:t>
            </w:r>
          </w:p>
        </w:tc>
      </w:tr>
    </w:tbl>
    <w:p w:rsidR="009C1D04" w:rsidRPr="00A4279C" w:rsidRDefault="009C1D04" w:rsidP="00A427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5E7A" w:rsidRPr="00A4279C" w:rsidRDefault="00BC5E7A" w:rsidP="00B52F7B">
      <w:pPr>
        <w:jc w:val="both"/>
        <w:rPr>
          <w:rFonts w:ascii="Times New Roman" w:hAnsi="Times New Roman" w:cs="Times New Roman"/>
          <w:sz w:val="24"/>
          <w:szCs w:val="24"/>
        </w:rPr>
      </w:pPr>
      <w:r w:rsidRPr="00A4279C">
        <w:rPr>
          <w:rFonts w:ascii="Times New Roman" w:hAnsi="Times New Roman" w:cs="Times New Roman"/>
          <w:sz w:val="24"/>
          <w:szCs w:val="24"/>
        </w:rPr>
        <w:t>Решението подлежи на оспорване, на основание чл.</w:t>
      </w:r>
      <w:r w:rsidR="00772CBE" w:rsidRPr="00A4279C">
        <w:rPr>
          <w:rFonts w:ascii="Times New Roman" w:hAnsi="Times New Roman" w:cs="Times New Roman"/>
          <w:sz w:val="24"/>
          <w:szCs w:val="24"/>
        </w:rPr>
        <w:t xml:space="preserve"> </w:t>
      </w:r>
      <w:r w:rsidRPr="00A4279C">
        <w:rPr>
          <w:rFonts w:ascii="Times New Roman" w:hAnsi="Times New Roman" w:cs="Times New Roman"/>
          <w:sz w:val="24"/>
          <w:szCs w:val="24"/>
        </w:rPr>
        <w:t>88 от ИК, пред Централната избирателна комисия в тридневен срок от обявяването му.</w:t>
      </w:r>
    </w:p>
    <w:p w:rsidR="00BC5E7A" w:rsidRPr="00A4279C" w:rsidRDefault="00BC5E7A" w:rsidP="000E561D">
      <w:pPr>
        <w:rPr>
          <w:rFonts w:ascii="Times New Roman" w:hAnsi="Times New Roman" w:cs="Times New Roman"/>
          <w:sz w:val="24"/>
          <w:szCs w:val="24"/>
        </w:rPr>
      </w:pPr>
    </w:p>
    <w:p w:rsidR="001D2AFB" w:rsidRPr="00A4279C" w:rsidRDefault="001D2AFB" w:rsidP="001D2AFB">
      <w:pPr>
        <w:rPr>
          <w:rFonts w:ascii="Times New Roman" w:hAnsi="Times New Roman" w:cs="Times New Roman"/>
          <w:sz w:val="24"/>
          <w:szCs w:val="24"/>
        </w:rPr>
      </w:pPr>
      <w:r w:rsidRPr="00A4279C">
        <w:rPr>
          <w:rFonts w:ascii="Times New Roman" w:hAnsi="Times New Roman" w:cs="Times New Roman"/>
          <w:sz w:val="24"/>
          <w:szCs w:val="24"/>
        </w:rPr>
        <w:t>Председател: Мариян Няголов</w:t>
      </w:r>
    </w:p>
    <w:p w:rsidR="001D2AFB" w:rsidRPr="00A4279C" w:rsidRDefault="001D2AFB" w:rsidP="001D2AFB">
      <w:pPr>
        <w:rPr>
          <w:rFonts w:ascii="Times New Roman" w:hAnsi="Times New Roman" w:cs="Times New Roman"/>
          <w:sz w:val="24"/>
          <w:szCs w:val="24"/>
        </w:rPr>
      </w:pPr>
      <w:r w:rsidRPr="00A4279C">
        <w:rPr>
          <w:rFonts w:ascii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A4279C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</w:p>
    <w:p w:rsidR="00AB21ED" w:rsidRPr="00A4279C" w:rsidRDefault="00AB21ED" w:rsidP="001D2AFB">
      <w:pPr>
        <w:rPr>
          <w:rFonts w:ascii="Times New Roman" w:hAnsi="Times New Roman" w:cs="Times New Roman"/>
          <w:sz w:val="24"/>
          <w:szCs w:val="24"/>
        </w:rPr>
      </w:pPr>
    </w:p>
    <w:p w:rsidR="001D2AFB" w:rsidRPr="00A4279C" w:rsidRDefault="001D2AFB" w:rsidP="001D2AFB">
      <w:pPr>
        <w:rPr>
          <w:rFonts w:ascii="Times New Roman" w:hAnsi="Times New Roman" w:cs="Times New Roman"/>
          <w:sz w:val="24"/>
          <w:szCs w:val="24"/>
        </w:rPr>
      </w:pPr>
      <w:r w:rsidRPr="00A4279C">
        <w:rPr>
          <w:rFonts w:ascii="Times New Roman" w:hAnsi="Times New Roman" w:cs="Times New Roman"/>
          <w:sz w:val="24"/>
          <w:szCs w:val="24"/>
        </w:rPr>
        <w:t xml:space="preserve">Обявено на:……………………….           </w:t>
      </w:r>
      <w:r w:rsidRPr="00A4279C">
        <w:rPr>
          <w:rFonts w:ascii="Times New Roman" w:hAnsi="Times New Roman" w:cs="Times New Roman"/>
          <w:sz w:val="24"/>
          <w:szCs w:val="24"/>
        </w:rPr>
        <w:tab/>
        <w:t>Дата на снемане:…………………………</w:t>
      </w:r>
    </w:p>
    <w:p w:rsidR="001D2AFB" w:rsidRPr="00A4279C" w:rsidRDefault="001D2AFB" w:rsidP="001D2AFB">
      <w:pPr>
        <w:rPr>
          <w:rFonts w:ascii="Times New Roman" w:hAnsi="Times New Roman" w:cs="Times New Roman"/>
          <w:sz w:val="24"/>
          <w:szCs w:val="24"/>
        </w:rPr>
      </w:pPr>
      <w:r w:rsidRPr="00A4279C">
        <w:rPr>
          <w:rFonts w:ascii="Times New Roman" w:hAnsi="Times New Roman" w:cs="Times New Roman"/>
          <w:sz w:val="24"/>
          <w:szCs w:val="24"/>
        </w:rPr>
        <w:t>Час на обявяване:…………….</w:t>
      </w:r>
      <w:r w:rsidRPr="00A4279C">
        <w:rPr>
          <w:rFonts w:ascii="Times New Roman" w:hAnsi="Times New Roman" w:cs="Times New Roman"/>
          <w:sz w:val="24"/>
          <w:szCs w:val="24"/>
        </w:rPr>
        <w:tab/>
      </w:r>
      <w:r w:rsidRPr="00A4279C">
        <w:rPr>
          <w:rFonts w:ascii="Times New Roman" w:hAnsi="Times New Roman" w:cs="Times New Roman"/>
          <w:sz w:val="24"/>
          <w:szCs w:val="24"/>
        </w:rPr>
        <w:tab/>
        <w:t>Час на снемане:………………………….</w:t>
      </w:r>
    </w:p>
    <w:p w:rsidR="001D2AFB" w:rsidRPr="00A4279C" w:rsidRDefault="001D2AFB" w:rsidP="001D2AFB">
      <w:pPr>
        <w:rPr>
          <w:rFonts w:ascii="Times New Roman" w:hAnsi="Times New Roman" w:cs="Times New Roman"/>
          <w:sz w:val="24"/>
          <w:szCs w:val="24"/>
        </w:rPr>
      </w:pPr>
      <w:r w:rsidRPr="00A4279C">
        <w:rPr>
          <w:rFonts w:ascii="Times New Roman" w:hAnsi="Times New Roman" w:cs="Times New Roman"/>
          <w:sz w:val="24"/>
          <w:szCs w:val="24"/>
        </w:rPr>
        <w:t>Обявил: 1.…………………………….</w:t>
      </w:r>
      <w:r w:rsidRPr="00A4279C">
        <w:rPr>
          <w:rFonts w:ascii="Times New Roman" w:hAnsi="Times New Roman" w:cs="Times New Roman"/>
          <w:sz w:val="24"/>
          <w:szCs w:val="24"/>
        </w:rPr>
        <w:tab/>
        <w:t>Свалил: 1…………………………………….</w:t>
      </w:r>
    </w:p>
    <w:p w:rsidR="00D311E1" w:rsidRPr="00A4279C" w:rsidRDefault="001D2AFB" w:rsidP="001D2AFB">
      <w:pPr>
        <w:rPr>
          <w:rFonts w:ascii="Times New Roman" w:hAnsi="Times New Roman" w:cs="Times New Roman"/>
          <w:sz w:val="24"/>
          <w:szCs w:val="24"/>
        </w:rPr>
      </w:pPr>
      <w:r w:rsidRPr="00A4279C">
        <w:rPr>
          <w:rFonts w:ascii="Times New Roman" w:hAnsi="Times New Roman" w:cs="Times New Roman"/>
          <w:sz w:val="24"/>
          <w:szCs w:val="24"/>
        </w:rPr>
        <w:tab/>
        <w:t xml:space="preserve">  2……………………………… </w:t>
      </w:r>
      <w:r w:rsidRPr="00A4279C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spellStart"/>
      <w:r w:rsidRPr="00A4279C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Pr="00A4279C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1D2AFB" w:rsidRPr="00A4279C" w:rsidRDefault="001D2AFB" w:rsidP="001D2AFB">
      <w:pPr>
        <w:rPr>
          <w:rFonts w:ascii="Times New Roman" w:hAnsi="Times New Roman" w:cs="Times New Roman"/>
          <w:sz w:val="24"/>
          <w:szCs w:val="24"/>
        </w:rPr>
      </w:pPr>
    </w:p>
    <w:p w:rsidR="001D2AFB" w:rsidRPr="00A4279C" w:rsidRDefault="001D2AFB" w:rsidP="001D2AFB">
      <w:pPr>
        <w:rPr>
          <w:rFonts w:ascii="Times New Roman" w:hAnsi="Times New Roman" w:cs="Times New Roman"/>
          <w:sz w:val="24"/>
          <w:szCs w:val="24"/>
        </w:rPr>
      </w:pPr>
    </w:p>
    <w:p w:rsidR="001D2AFB" w:rsidRPr="00A4279C" w:rsidRDefault="001D2AFB" w:rsidP="001D2AFB">
      <w:pPr>
        <w:rPr>
          <w:rFonts w:ascii="Times New Roman" w:hAnsi="Times New Roman" w:cs="Times New Roman"/>
          <w:sz w:val="24"/>
          <w:szCs w:val="24"/>
        </w:rPr>
      </w:pPr>
    </w:p>
    <w:p w:rsidR="00D311E1" w:rsidRPr="00A4279C" w:rsidRDefault="00D311E1" w:rsidP="000E561D">
      <w:pPr>
        <w:rPr>
          <w:rFonts w:ascii="Times New Roman" w:hAnsi="Times New Roman" w:cs="Times New Roman"/>
          <w:sz w:val="24"/>
          <w:szCs w:val="24"/>
        </w:rPr>
      </w:pPr>
    </w:p>
    <w:p w:rsidR="00D311E1" w:rsidRPr="00A4279C" w:rsidRDefault="00D311E1" w:rsidP="000E561D">
      <w:pPr>
        <w:rPr>
          <w:rFonts w:ascii="Times New Roman" w:hAnsi="Times New Roman" w:cs="Times New Roman"/>
          <w:sz w:val="24"/>
          <w:szCs w:val="24"/>
        </w:rPr>
      </w:pPr>
    </w:p>
    <w:p w:rsidR="00D311E1" w:rsidRPr="00A4279C" w:rsidRDefault="00D311E1" w:rsidP="000E561D">
      <w:pPr>
        <w:rPr>
          <w:rFonts w:ascii="Times New Roman" w:hAnsi="Times New Roman" w:cs="Times New Roman"/>
          <w:sz w:val="24"/>
          <w:szCs w:val="24"/>
        </w:rPr>
      </w:pPr>
    </w:p>
    <w:sectPr w:rsidR="00D311E1" w:rsidRPr="00A4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FEA"/>
    <w:rsid w:val="0000580A"/>
    <w:rsid w:val="000E561D"/>
    <w:rsid w:val="00182D8B"/>
    <w:rsid w:val="001D255B"/>
    <w:rsid w:val="001D2AFB"/>
    <w:rsid w:val="00203B14"/>
    <w:rsid w:val="002607EC"/>
    <w:rsid w:val="002B5CF7"/>
    <w:rsid w:val="002E0973"/>
    <w:rsid w:val="00452FEA"/>
    <w:rsid w:val="00537241"/>
    <w:rsid w:val="005577BA"/>
    <w:rsid w:val="00572485"/>
    <w:rsid w:val="006106DE"/>
    <w:rsid w:val="0064149C"/>
    <w:rsid w:val="00680DA6"/>
    <w:rsid w:val="0073745F"/>
    <w:rsid w:val="00772CBE"/>
    <w:rsid w:val="007F57C6"/>
    <w:rsid w:val="00887993"/>
    <w:rsid w:val="0089543F"/>
    <w:rsid w:val="008E7074"/>
    <w:rsid w:val="0090319D"/>
    <w:rsid w:val="00982AC5"/>
    <w:rsid w:val="009C1D04"/>
    <w:rsid w:val="009C6A34"/>
    <w:rsid w:val="00A317BC"/>
    <w:rsid w:val="00A4279C"/>
    <w:rsid w:val="00AB21ED"/>
    <w:rsid w:val="00AC430E"/>
    <w:rsid w:val="00AE6F44"/>
    <w:rsid w:val="00B52F7B"/>
    <w:rsid w:val="00B6369C"/>
    <w:rsid w:val="00B71A42"/>
    <w:rsid w:val="00B932B3"/>
    <w:rsid w:val="00BA5485"/>
    <w:rsid w:val="00BC5E7A"/>
    <w:rsid w:val="00BE4392"/>
    <w:rsid w:val="00C23B80"/>
    <w:rsid w:val="00C6732F"/>
    <w:rsid w:val="00CF6277"/>
    <w:rsid w:val="00D22054"/>
    <w:rsid w:val="00D311E1"/>
    <w:rsid w:val="00D95CCE"/>
    <w:rsid w:val="00DC209A"/>
    <w:rsid w:val="00DC438A"/>
    <w:rsid w:val="00DD1237"/>
    <w:rsid w:val="00E96980"/>
    <w:rsid w:val="00ED7E2E"/>
    <w:rsid w:val="00EF4DB4"/>
    <w:rsid w:val="00F1270F"/>
    <w:rsid w:val="00F87C66"/>
    <w:rsid w:val="00FF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5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95</cp:revision>
  <cp:lastPrinted>2015-09-11T16:04:00Z</cp:lastPrinted>
  <dcterms:created xsi:type="dcterms:W3CDTF">2015-09-11T09:52:00Z</dcterms:created>
  <dcterms:modified xsi:type="dcterms:W3CDTF">2015-09-12T06:54:00Z</dcterms:modified>
</cp:coreProperties>
</file>