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Общинска избирателна комисия Добричка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РЕШЕНИЕ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№ 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158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МИ/НР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Добричка, 21.10.2015 г.</w:t>
      </w: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ОТНОСНО: Промяна на съставите на СИК предложени от МК "Ново начало за Добричка" </w:t>
      </w: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Постъпило е предложение от МК ,,Ново начало за Добричка'', представлявано от Берол Ахмед Али, входирано с №МИ-01-273/21.10.2015 г. с което се иска извършването на следните смени :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мястото на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секция</w:t>
        <w:tab/>
        <w:tab/>
        <w:t xml:space="preserve">длъжност </w:t>
        <w:tab/>
        <w:t xml:space="preserve">име презиме фамилия </w:t>
        <w:tab/>
        <w:t xml:space="preserve">партия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081500064</w:t>
        <w:tab/>
        <w:t xml:space="preserve">Член</w:t>
        <w:tab/>
        <w:tab/>
        <w:t xml:space="preserve">Айсел Джеватова Халил</w:t>
        <w:tab/>
        <w:t xml:space="preserve">МК "Ново начало за Добричка"  тел. 0894822747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 се назначи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секция</w:t>
        <w:tab/>
        <w:tab/>
        <w:t xml:space="preserve">длъжност </w:t>
        <w:tab/>
        <w:t xml:space="preserve">име презиме фамилия </w:t>
        <w:tab/>
        <w:t xml:space="preserve">партия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081500064</w:t>
        <w:tab/>
        <w:t xml:space="preserve">Член</w:t>
        <w:tab/>
        <w:tab/>
        <w:t xml:space="preserve">Сеза Берол Ахмед - Шериф</w:t>
        <w:tab/>
        <w:t xml:space="preserve">МК "Ново начало за Добричка"  тел. 0897842500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основание чл.87 ал.1 т.5 ОИК Добричка 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 Е Ш И:</w:t>
      </w:r>
    </w:p>
    <w:p>
      <w:pPr>
        <w:spacing w:before="0" w:after="200" w:line="276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Допуска извършването на поисканите смени както следва: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мястото на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секция</w:t>
        <w:tab/>
        <w:tab/>
        <w:t xml:space="preserve">длъжност </w:t>
        <w:tab/>
        <w:t xml:space="preserve">име презиме фамилия </w:t>
        <w:tab/>
        <w:t xml:space="preserve">партия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081500064</w:t>
        <w:tab/>
        <w:t xml:space="preserve">Член</w:t>
        <w:tab/>
        <w:tab/>
        <w:t xml:space="preserve">Айсел Джеватова Халил</w:t>
        <w:tab/>
        <w:t xml:space="preserve">МК "Ново начало за Добричка"  тел. 0894822747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 се назначи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секция</w:t>
        <w:tab/>
        <w:tab/>
        <w:t xml:space="preserve">длъжност </w:t>
        <w:tab/>
        <w:t xml:space="preserve">име презиме фамилия </w:t>
        <w:tab/>
        <w:t xml:space="preserve">партия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081500064</w:t>
        <w:tab/>
        <w:t xml:space="preserve">Член</w:t>
        <w:tab/>
        <w:tab/>
        <w:t xml:space="preserve">Сеза Берол Ахмед - Шериф</w:t>
        <w:tab/>
        <w:t xml:space="preserve">МК "Ново начало за Добричка"  тел. 0897842500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Решението подлежи на обжалване пред Централната избирателна комисия в тридневен срок от обявяването му.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Председател: Мариян Няголов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Секретар: Диана Далакманска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Обявено на:……………………….           </w:t>
        <w:tab/>
        <w:t xml:space="preserve">Дата на снемане:…………………………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Час на обявяване:…………….</w:t>
        <w:tab/>
        <w:tab/>
        <w:t xml:space="preserve">Час на снемане:………………………….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Обявил: 1.…………………………….</w:t>
        <w:tab/>
        <w:t xml:space="preserve">Свалил: 1…………………………………….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  2……………………………… </w:t>
        <w:tab/>
        <w:t xml:space="preserve">              2…………………………………….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