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72F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№ -</w:t>
      </w:r>
      <w:r w:rsidR="00EA1E4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8E3AC4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  <w:r w:rsidR="000F1AE9" w:rsidRPr="000872FB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0872FB">
        <w:rPr>
          <w:rFonts w:ascii="Times New Roman" w:hAnsi="Times New Roman" w:cs="Times New Roman"/>
          <w:b/>
          <w:sz w:val="24"/>
          <w:szCs w:val="24"/>
        </w:rPr>
        <w:t>МИ/НР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 xml:space="preserve">Добричка, </w:t>
      </w:r>
      <w:r w:rsidR="008E3AC4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Pr="000872FB">
        <w:rPr>
          <w:rFonts w:ascii="Times New Roman" w:hAnsi="Times New Roman" w:cs="Times New Roman"/>
          <w:b/>
          <w:sz w:val="24"/>
          <w:szCs w:val="24"/>
        </w:rPr>
        <w:t>.</w:t>
      </w:r>
      <w:r w:rsidRPr="000872FB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0872FB">
        <w:rPr>
          <w:rFonts w:ascii="Times New Roman" w:hAnsi="Times New Roman" w:cs="Times New Roman"/>
          <w:b/>
          <w:sz w:val="24"/>
          <w:szCs w:val="24"/>
        </w:rPr>
        <w:t>.2015 г.</w:t>
      </w:r>
    </w:p>
    <w:p w:rsidR="00F946A3" w:rsidRPr="000872FB" w:rsidRDefault="00DD19E8" w:rsidP="002E66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Постъпил сигнал с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вх.№</w:t>
      </w:r>
      <w:r w:rsidR="00C2600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C2600B">
        <w:rPr>
          <w:rFonts w:ascii="Times New Roman" w:hAnsi="Times New Roman" w:cs="Times New Roman"/>
          <w:sz w:val="24"/>
          <w:szCs w:val="24"/>
        </w:rPr>
        <w:t>МИ-0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F946A3" w:rsidRPr="00C2600B">
        <w:rPr>
          <w:rFonts w:ascii="Times New Roman" w:hAnsi="Times New Roman" w:cs="Times New Roman"/>
          <w:sz w:val="24"/>
          <w:szCs w:val="24"/>
        </w:rPr>
        <w:t>-</w:t>
      </w:r>
      <w:r w:rsidR="008E3AC4">
        <w:rPr>
          <w:rFonts w:ascii="Times New Roman" w:hAnsi="Times New Roman" w:cs="Times New Roman"/>
          <w:sz w:val="24"/>
          <w:szCs w:val="24"/>
          <w:lang w:val="en-US"/>
        </w:rPr>
        <w:t>255</w:t>
      </w:r>
      <w:r w:rsidR="00F946A3" w:rsidRPr="00C2600B">
        <w:rPr>
          <w:rFonts w:ascii="Times New Roman" w:hAnsi="Times New Roman" w:cs="Times New Roman"/>
          <w:sz w:val="24"/>
          <w:szCs w:val="24"/>
        </w:rPr>
        <w:t>/</w:t>
      </w:r>
      <w:r w:rsidR="008E3AC4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946A3" w:rsidRPr="00C2600B">
        <w:rPr>
          <w:rFonts w:ascii="Times New Roman" w:hAnsi="Times New Roman" w:cs="Times New Roman"/>
          <w:sz w:val="24"/>
          <w:szCs w:val="24"/>
        </w:rPr>
        <w:t>.</w:t>
      </w:r>
      <w:r w:rsidR="00F946A3" w:rsidRPr="00C2600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F946A3" w:rsidRPr="00C2600B">
        <w:rPr>
          <w:rFonts w:ascii="Times New Roman" w:hAnsi="Times New Roman" w:cs="Times New Roman"/>
          <w:sz w:val="24"/>
          <w:szCs w:val="24"/>
        </w:rPr>
        <w:t xml:space="preserve">2015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8E3AC4">
        <w:rPr>
          <w:rFonts w:ascii="Times New Roman" w:hAnsi="Times New Roman" w:cs="Times New Roman"/>
          <w:sz w:val="24"/>
          <w:szCs w:val="24"/>
        </w:rPr>
        <w:t>Димитър Чернев</w:t>
      </w:r>
      <w:r w:rsidR="008B7536">
        <w:rPr>
          <w:rFonts w:ascii="Times New Roman" w:hAnsi="Times New Roman" w:cs="Times New Roman"/>
          <w:sz w:val="24"/>
          <w:szCs w:val="24"/>
        </w:rPr>
        <w:t xml:space="preserve"> от </w:t>
      </w:r>
      <w:r w:rsidR="008E3AC4">
        <w:rPr>
          <w:rFonts w:ascii="Times New Roman" w:hAnsi="Times New Roman" w:cs="Times New Roman"/>
          <w:sz w:val="24"/>
          <w:szCs w:val="24"/>
        </w:rPr>
        <w:t>ПП ГЕРБ</w:t>
      </w:r>
      <w:r w:rsidR="00F946A3" w:rsidRPr="00DD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</w:t>
      </w:r>
      <w:r w:rsidR="008E3AC4">
        <w:rPr>
          <w:rFonts w:ascii="Times New Roman" w:hAnsi="Times New Roman" w:cs="Times New Roman"/>
          <w:sz w:val="24"/>
          <w:szCs w:val="24"/>
        </w:rPr>
        <w:t xml:space="preserve"> нарушение на чл.183 ал.3 от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ИК </w:t>
      </w:r>
      <w:r w:rsidR="008E3AC4">
        <w:rPr>
          <w:rFonts w:ascii="Times New Roman" w:hAnsi="Times New Roman" w:cs="Times New Roman"/>
          <w:sz w:val="24"/>
          <w:szCs w:val="24"/>
        </w:rPr>
        <w:t>в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с. </w:t>
      </w:r>
      <w:r w:rsidR="008E3AC4">
        <w:rPr>
          <w:rFonts w:ascii="Times New Roman" w:hAnsi="Times New Roman" w:cs="Times New Roman"/>
          <w:sz w:val="24"/>
          <w:szCs w:val="24"/>
        </w:rPr>
        <w:t>Стефаново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689" w:rsidRDefault="00DD19E8" w:rsidP="00F561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</w:t>
      </w:r>
      <w:r w:rsidR="00993689">
        <w:rPr>
          <w:rFonts w:ascii="Times New Roman" w:hAnsi="Times New Roman" w:cs="Times New Roman"/>
          <w:sz w:val="24"/>
          <w:szCs w:val="24"/>
        </w:rPr>
        <w:t>ия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, </w:t>
      </w:r>
      <w:r w:rsidR="008E3AC4">
        <w:rPr>
          <w:rFonts w:ascii="Times New Roman" w:hAnsi="Times New Roman" w:cs="Times New Roman"/>
          <w:sz w:val="24"/>
          <w:szCs w:val="24"/>
        </w:rPr>
        <w:t>Иво Иванов</w:t>
      </w:r>
      <w:r w:rsidR="002A3A31">
        <w:rPr>
          <w:rFonts w:ascii="Times New Roman" w:hAnsi="Times New Roman" w:cs="Times New Roman"/>
          <w:sz w:val="24"/>
          <w:szCs w:val="24"/>
        </w:rPr>
        <w:t xml:space="preserve"> и </w:t>
      </w:r>
      <w:r w:rsidR="008E3AC4">
        <w:rPr>
          <w:rFonts w:ascii="Times New Roman" w:hAnsi="Times New Roman" w:cs="Times New Roman"/>
          <w:sz w:val="24"/>
          <w:szCs w:val="24"/>
        </w:rPr>
        <w:t>Димитър Димитров</w:t>
      </w:r>
      <w:r w:rsidR="002A3A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членове на ОИК Добричка </w:t>
      </w:r>
      <w:r w:rsidR="00F946A3"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8E3AC4">
        <w:rPr>
          <w:rFonts w:ascii="Times New Roman" w:hAnsi="Times New Roman" w:cs="Times New Roman"/>
          <w:sz w:val="24"/>
          <w:szCs w:val="24"/>
        </w:rPr>
        <w:t xml:space="preserve">в </w:t>
      </w:r>
      <w:r w:rsidR="00F946A3" w:rsidRPr="000872FB">
        <w:rPr>
          <w:rFonts w:ascii="Times New Roman" w:hAnsi="Times New Roman" w:cs="Times New Roman"/>
          <w:sz w:val="24"/>
          <w:szCs w:val="24"/>
        </w:rPr>
        <w:t>с.</w:t>
      </w:r>
      <w:r w:rsidR="008E3AC4">
        <w:rPr>
          <w:rFonts w:ascii="Times New Roman" w:hAnsi="Times New Roman" w:cs="Times New Roman"/>
          <w:sz w:val="24"/>
          <w:szCs w:val="24"/>
        </w:rPr>
        <w:t xml:space="preserve"> Стефаново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Проверката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>установ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="00F946A3" w:rsidRPr="000872FB">
        <w:rPr>
          <w:rFonts w:ascii="Times New Roman" w:hAnsi="Times New Roman" w:cs="Times New Roman"/>
          <w:sz w:val="24"/>
          <w:szCs w:val="24"/>
        </w:rPr>
        <w:t>, че</w:t>
      </w:r>
      <w:r w:rsidR="008B7536">
        <w:rPr>
          <w:rFonts w:ascii="Times New Roman" w:hAnsi="Times New Roman" w:cs="Times New Roman"/>
          <w:sz w:val="24"/>
          <w:szCs w:val="24"/>
        </w:rPr>
        <w:t xml:space="preserve"> </w:t>
      </w:r>
      <w:r w:rsidR="008E3AC4">
        <w:rPr>
          <w:rFonts w:ascii="Times New Roman" w:hAnsi="Times New Roman" w:cs="Times New Roman"/>
          <w:sz w:val="24"/>
          <w:szCs w:val="24"/>
        </w:rPr>
        <w:t>на три автобусни спирки по ул. Първа има залепени плакати</w:t>
      </w:r>
      <w:r w:rsidR="001009B4">
        <w:rPr>
          <w:rFonts w:ascii="Times New Roman" w:hAnsi="Times New Roman" w:cs="Times New Roman"/>
          <w:sz w:val="24"/>
          <w:szCs w:val="24"/>
        </w:rPr>
        <w:t>/агитационни материали</w:t>
      </w:r>
      <w:r w:rsidR="008E3AC4">
        <w:rPr>
          <w:rFonts w:ascii="Times New Roman" w:hAnsi="Times New Roman" w:cs="Times New Roman"/>
          <w:sz w:val="24"/>
          <w:szCs w:val="24"/>
        </w:rPr>
        <w:t xml:space="preserve"> на : </w:t>
      </w:r>
      <w:r w:rsidR="001009B4">
        <w:rPr>
          <w:rFonts w:ascii="Times New Roman" w:hAnsi="Times New Roman" w:cs="Times New Roman"/>
          <w:sz w:val="24"/>
          <w:szCs w:val="24"/>
        </w:rPr>
        <w:t>МК „ Ново Начало за Добричка“ – за избор на кмет на община и общински съветници; ПП „ АБВ – Алтернатива за българско възраждане“ – за кмет на община, кмет на кметство и общински съветници; Българска социалистическа партия – за кмет на община и общински съветници; ПП ГЕРБ – за общински съветници</w:t>
      </w:r>
      <w:r w:rsidR="00F946A3" w:rsidRPr="000872FB">
        <w:rPr>
          <w:rFonts w:ascii="Times New Roman" w:hAnsi="Times New Roman" w:cs="Times New Roman"/>
          <w:sz w:val="24"/>
          <w:szCs w:val="24"/>
        </w:rPr>
        <w:t>.</w:t>
      </w:r>
      <w:r w:rsidR="001009B4">
        <w:rPr>
          <w:rFonts w:ascii="Times New Roman" w:hAnsi="Times New Roman" w:cs="Times New Roman"/>
          <w:sz w:val="24"/>
          <w:szCs w:val="24"/>
        </w:rPr>
        <w:t xml:space="preserve"> </w:t>
      </w:r>
      <w:r w:rsidR="000872FB"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09B4">
        <w:rPr>
          <w:rFonts w:ascii="Times New Roman" w:hAnsi="Times New Roman" w:cs="Times New Roman"/>
          <w:sz w:val="24"/>
          <w:szCs w:val="24"/>
        </w:rPr>
        <w:t xml:space="preserve">Констатираните факти са фотографирани на </w:t>
      </w:r>
      <w:r w:rsidR="00993689">
        <w:rPr>
          <w:rFonts w:ascii="Times New Roman" w:hAnsi="Times New Roman" w:cs="Times New Roman"/>
          <w:sz w:val="24"/>
          <w:szCs w:val="24"/>
        </w:rPr>
        <w:t xml:space="preserve">16 кадъра. </w:t>
      </w:r>
    </w:p>
    <w:p w:rsidR="00F946A3" w:rsidRDefault="00993689" w:rsidP="00F561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Описаните автобусни спирки са общинска собственост и със Заповед №1179/ 14.09.2015г. на кмета на община Добричка, категорично се забранява поставянето на агитационни материали върху тях. </w:t>
      </w:r>
    </w:p>
    <w:p w:rsidR="00993689" w:rsidRDefault="00993689" w:rsidP="00F561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направените констатации е съставен констативен протокол</w:t>
      </w:r>
      <w:r w:rsidR="00444221">
        <w:rPr>
          <w:rFonts w:ascii="Times New Roman" w:hAnsi="Times New Roman" w:cs="Times New Roman"/>
          <w:sz w:val="24"/>
          <w:szCs w:val="24"/>
        </w:rPr>
        <w:t xml:space="preserve"> от 20.10.2015 година</w:t>
      </w:r>
      <w:r>
        <w:rPr>
          <w:rFonts w:ascii="Times New Roman" w:hAnsi="Times New Roman" w:cs="Times New Roman"/>
          <w:sz w:val="24"/>
          <w:szCs w:val="24"/>
        </w:rPr>
        <w:t>, като направените фотоснимки са негова неделима част.</w:t>
      </w:r>
    </w:p>
    <w:p w:rsidR="00993689" w:rsidRPr="00F561F6" w:rsidRDefault="00444221" w:rsidP="00F561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Установените факти съставляват нарушение на чл.183, ал.3 от ИК </w:t>
      </w:r>
    </w:p>
    <w:p w:rsidR="00F946A3" w:rsidRPr="000872FB" w:rsidRDefault="00EB616A" w:rsidP="00F561F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редвид гореизложеното и на </w:t>
      </w:r>
      <w:r w:rsidR="00F946A3" w:rsidRPr="000872FB">
        <w:rPr>
          <w:rFonts w:ascii="Times New Roman" w:hAnsi="Times New Roman" w:cs="Times New Roman"/>
          <w:sz w:val="24"/>
          <w:szCs w:val="24"/>
        </w:rPr>
        <w:t>основание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чл. 87, ал. 1 , т. 2</w:t>
      </w:r>
      <w:r w:rsidR="00D57395">
        <w:rPr>
          <w:rFonts w:ascii="Times New Roman" w:hAnsi="Times New Roman" w:cs="Times New Roman"/>
          <w:sz w:val="24"/>
          <w:szCs w:val="24"/>
        </w:rPr>
        <w:t>2</w:t>
      </w:r>
      <w:r w:rsidR="00F946A3" w:rsidRPr="000872FB">
        <w:rPr>
          <w:rFonts w:ascii="Times New Roman" w:hAnsi="Times New Roman" w:cs="Times New Roman"/>
          <w:sz w:val="24"/>
          <w:szCs w:val="24"/>
        </w:rPr>
        <w:t>, предложение първо във връзка с чл.</w:t>
      </w:r>
      <w:r w:rsidR="00444221">
        <w:rPr>
          <w:rFonts w:ascii="Times New Roman" w:hAnsi="Times New Roman" w:cs="Times New Roman"/>
          <w:sz w:val="24"/>
          <w:szCs w:val="24"/>
        </w:rPr>
        <w:t>183, ал.3 и чл.186, ал.1</w:t>
      </w:r>
      <w:r w:rsidR="00F946A3" w:rsidRPr="000872FB">
        <w:rPr>
          <w:rFonts w:ascii="Times New Roman" w:hAnsi="Times New Roman" w:cs="Times New Roman"/>
          <w:sz w:val="24"/>
          <w:szCs w:val="24"/>
        </w:rPr>
        <w:t xml:space="preserve"> от ИК</w:t>
      </w:r>
      <w:r w:rsidR="000872FB" w:rsidRPr="000872FB">
        <w:rPr>
          <w:rFonts w:ascii="Times New Roman" w:hAnsi="Times New Roman" w:cs="Times New Roman"/>
          <w:sz w:val="24"/>
          <w:szCs w:val="24"/>
        </w:rPr>
        <w:t xml:space="preserve">, ОИК Добричка </w:t>
      </w:r>
    </w:p>
    <w:p w:rsidR="00F946A3" w:rsidRPr="000872FB" w:rsidRDefault="00F946A3" w:rsidP="00F946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946A3" w:rsidRPr="007D1BDC" w:rsidRDefault="00444221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Възлага на кмета на община Добричка и на кмета на кметство с. Стефаново да организират незабавното премахване на всички агитационни материали, поставени в нарушение на Заповед </w:t>
      </w:r>
      <w:r w:rsidRPr="00444221">
        <w:rPr>
          <w:rFonts w:ascii="Times New Roman" w:hAnsi="Times New Roman" w:cs="Times New Roman"/>
          <w:sz w:val="24"/>
          <w:szCs w:val="24"/>
        </w:rPr>
        <w:t>№1179/ 14.09.2015г. на кмета на община Добричка</w:t>
      </w:r>
      <w:r w:rsidR="003C16EB">
        <w:rPr>
          <w:rFonts w:ascii="Times New Roman" w:hAnsi="Times New Roman" w:cs="Times New Roman"/>
          <w:sz w:val="24"/>
          <w:szCs w:val="24"/>
        </w:rPr>
        <w:t>.</w:t>
      </w:r>
    </w:p>
    <w:p w:rsidR="00F946A3" w:rsidRPr="00F946A3" w:rsidRDefault="00F946A3" w:rsidP="007D1B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F946A3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F946A3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</w:r>
      <w:r w:rsidRPr="00F946A3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</w:p>
    <w:p w:rsidR="00F946A3" w:rsidRPr="00F946A3" w:rsidRDefault="00F946A3" w:rsidP="00F946A3">
      <w:pPr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F946A3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A40ACC" w:rsidRPr="00F561F6" w:rsidRDefault="00F946A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946A3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F946A3">
        <w:rPr>
          <w:rFonts w:ascii="Times New Roman" w:hAnsi="Times New Roman" w:cs="Times New Roman"/>
          <w:sz w:val="24"/>
          <w:szCs w:val="24"/>
        </w:rPr>
        <w:tab/>
        <w:t xml:space="preserve">              2…………………………………….</w:t>
      </w:r>
      <w:bookmarkStart w:id="0" w:name="_GoBack"/>
      <w:bookmarkEnd w:id="0"/>
    </w:p>
    <w:sectPr w:rsidR="00A40ACC" w:rsidRPr="00F561F6" w:rsidSect="00F561F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85"/>
    <w:rsid w:val="000872FB"/>
    <w:rsid w:val="000F1AE9"/>
    <w:rsid w:val="001009B4"/>
    <w:rsid w:val="00140959"/>
    <w:rsid w:val="002A3A31"/>
    <w:rsid w:val="002E66B3"/>
    <w:rsid w:val="00372188"/>
    <w:rsid w:val="003C16EB"/>
    <w:rsid w:val="00444221"/>
    <w:rsid w:val="00634909"/>
    <w:rsid w:val="007D1BDC"/>
    <w:rsid w:val="007E37ED"/>
    <w:rsid w:val="008B7536"/>
    <w:rsid w:val="008E3AC4"/>
    <w:rsid w:val="00993689"/>
    <w:rsid w:val="009F0485"/>
    <w:rsid w:val="00A40ACC"/>
    <w:rsid w:val="00C2600B"/>
    <w:rsid w:val="00D57395"/>
    <w:rsid w:val="00DD19E8"/>
    <w:rsid w:val="00E8331A"/>
    <w:rsid w:val="00EA1E49"/>
    <w:rsid w:val="00EB616A"/>
    <w:rsid w:val="00F06919"/>
    <w:rsid w:val="00F23076"/>
    <w:rsid w:val="00F561F6"/>
    <w:rsid w:val="00F9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F06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</cp:revision>
  <cp:lastPrinted>2015-10-16T16:51:00Z</cp:lastPrinted>
  <dcterms:created xsi:type="dcterms:W3CDTF">2015-10-20T16:01:00Z</dcterms:created>
  <dcterms:modified xsi:type="dcterms:W3CDTF">2015-10-20T16:03:00Z</dcterms:modified>
</cp:coreProperties>
</file>