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6A3" w:rsidRPr="000872FB" w:rsidRDefault="00F946A3" w:rsidP="00F946A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872FB">
        <w:rPr>
          <w:rFonts w:ascii="Times New Roman" w:hAnsi="Times New Roman" w:cs="Times New Roman"/>
          <w:b/>
          <w:sz w:val="24"/>
          <w:szCs w:val="24"/>
          <w:u w:val="single"/>
        </w:rPr>
        <w:t>Общинска избирателна комисия Добричка</w:t>
      </w:r>
    </w:p>
    <w:p w:rsidR="00F946A3" w:rsidRPr="000872FB" w:rsidRDefault="00F946A3" w:rsidP="00F946A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72FB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F946A3" w:rsidRPr="000872FB" w:rsidRDefault="00F946A3" w:rsidP="00F946A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72FB">
        <w:rPr>
          <w:rFonts w:ascii="Times New Roman" w:hAnsi="Times New Roman" w:cs="Times New Roman"/>
          <w:b/>
          <w:sz w:val="24"/>
          <w:szCs w:val="24"/>
        </w:rPr>
        <w:t>№ -</w:t>
      </w:r>
      <w:r w:rsidR="000F1AE9" w:rsidRPr="000872FB">
        <w:rPr>
          <w:rFonts w:ascii="Times New Roman" w:hAnsi="Times New Roman" w:cs="Times New Roman"/>
          <w:b/>
          <w:sz w:val="24"/>
          <w:szCs w:val="24"/>
        </w:rPr>
        <w:t xml:space="preserve"> 12</w:t>
      </w:r>
      <w:r w:rsidR="00773C25"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 w:rsidR="000F1AE9" w:rsidRPr="000872FB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Pr="000872FB">
        <w:rPr>
          <w:rFonts w:ascii="Times New Roman" w:hAnsi="Times New Roman" w:cs="Times New Roman"/>
          <w:b/>
          <w:sz w:val="24"/>
          <w:szCs w:val="24"/>
        </w:rPr>
        <w:t>МИ/НР</w:t>
      </w:r>
    </w:p>
    <w:p w:rsidR="00F946A3" w:rsidRPr="000872FB" w:rsidRDefault="00F946A3" w:rsidP="00F946A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72FB">
        <w:rPr>
          <w:rFonts w:ascii="Times New Roman" w:hAnsi="Times New Roman" w:cs="Times New Roman"/>
          <w:b/>
          <w:sz w:val="24"/>
          <w:szCs w:val="24"/>
        </w:rPr>
        <w:t xml:space="preserve">Добричка, </w:t>
      </w:r>
      <w:r w:rsidR="00705CEB">
        <w:rPr>
          <w:rFonts w:ascii="Times New Roman" w:hAnsi="Times New Roman" w:cs="Times New Roman"/>
          <w:b/>
          <w:sz w:val="24"/>
          <w:szCs w:val="24"/>
        </w:rPr>
        <w:t>12</w:t>
      </w:r>
      <w:r w:rsidRPr="000872FB">
        <w:rPr>
          <w:rFonts w:ascii="Times New Roman" w:hAnsi="Times New Roman" w:cs="Times New Roman"/>
          <w:b/>
          <w:sz w:val="24"/>
          <w:szCs w:val="24"/>
        </w:rPr>
        <w:t>.</w:t>
      </w:r>
      <w:r w:rsidRPr="000872FB">
        <w:rPr>
          <w:rFonts w:ascii="Times New Roman" w:hAnsi="Times New Roman" w:cs="Times New Roman"/>
          <w:b/>
          <w:sz w:val="24"/>
          <w:szCs w:val="24"/>
          <w:lang w:val="en-US"/>
        </w:rPr>
        <w:t>10</w:t>
      </w:r>
      <w:r w:rsidRPr="000872FB">
        <w:rPr>
          <w:rFonts w:ascii="Times New Roman" w:hAnsi="Times New Roman" w:cs="Times New Roman"/>
          <w:b/>
          <w:sz w:val="24"/>
          <w:szCs w:val="24"/>
        </w:rPr>
        <w:t>.2015 г.</w:t>
      </w:r>
    </w:p>
    <w:p w:rsidR="00F946A3" w:rsidRPr="000872FB" w:rsidRDefault="00F946A3" w:rsidP="002E66B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872FB">
        <w:rPr>
          <w:rFonts w:ascii="Times New Roman" w:hAnsi="Times New Roman" w:cs="Times New Roman"/>
          <w:sz w:val="24"/>
          <w:szCs w:val="24"/>
        </w:rPr>
        <w:t xml:space="preserve">ОТНОСНО: </w:t>
      </w:r>
      <w:r w:rsidR="00773C25">
        <w:rPr>
          <w:rFonts w:ascii="Times New Roman" w:hAnsi="Times New Roman" w:cs="Times New Roman"/>
          <w:sz w:val="24"/>
          <w:szCs w:val="24"/>
        </w:rPr>
        <w:t xml:space="preserve">Определяне на упълномощени лица от ОИК Добричка за получаване на изборните бюлетини за Общински съветници и кметове и подписване на </w:t>
      </w:r>
      <w:proofErr w:type="spellStart"/>
      <w:r w:rsidR="00773C25">
        <w:rPr>
          <w:rFonts w:ascii="Times New Roman" w:hAnsi="Times New Roman" w:cs="Times New Roman"/>
          <w:sz w:val="24"/>
          <w:szCs w:val="24"/>
        </w:rPr>
        <w:t>приемо-предавателен</w:t>
      </w:r>
      <w:proofErr w:type="spellEnd"/>
      <w:r w:rsidR="00773C25">
        <w:rPr>
          <w:rFonts w:ascii="Times New Roman" w:hAnsi="Times New Roman" w:cs="Times New Roman"/>
          <w:sz w:val="24"/>
          <w:szCs w:val="24"/>
        </w:rPr>
        <w:t xml:space="preserve"> протокол за получените бюлетини</w:t>
      </w:r>
      <w:r w:rsidRPr="000872FB">
        <w:rPr>
          <w:rFonts w:ascii="Times New Roman" w:hAnsi="Times New Roman" w:cs="Times New Roman"/>
          <w:sz w:val="24"/>
          <w:szCs w:val="24"/>
        </w:rPr>
        <w:t>.</w:t>
      </w:r>
    </w:p>
    <w:p w:rsidR="00F946A3" w:rsidRPr="000872FB" w:rsidRDefault="00F946A3" w:rsidP="002E66B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872FB">
        <w:rPr>
          <w:rFonts w:ascii="Times New Roman" w:hAnsi="Times New Roman" w:cs="Times New Roman"/>
          <w:sz w:val="24"/>
          <w:szCs w:val="24"/>
        </w:rPr>
        <w:t xml:space="preserve">Във връзка с </w:t>
      </w:r>
      <w:r w:rsidR="00773C25">
        <w:rPr>
          <w:rFonts w:ascii="Times New Roman" w:hAnsi="Times New Roman" w:cs="Times New Roman"/>
          <w:sz w:val="24"/>
          <w:szCs w:val="24"/>
        </w:rPr>
        <w:t>изпълнение на Решение №2363-МИ от 26.09.2015 година и на основание чл.</w:t>
      </w:r>
      <w:r w:rsidR="00C40320">
        <w:rPr>
          <w:rFonts w:ascii="Times New Roman" w:hAnsi="Times New Roman" w:cs="Times New Roman"/>
          <w:sz w:val="24"/>
          <w:szCs w:val="24"/>
        </w:rPr>
        <w:t>87, ал.1, т.20, предложение последно от ИК,</w:t>
      </w:r>
      <w:r w:rsidR="000872FB" w:rsidRPr="000872FB">
        <w:rPr>
          <w:rFonts w:ascii="Times New Roman" w:hAnsi="Times New Roman" w:cs="Times New Roman"/>
          <w:sz w:val="24"/>
          <w:szCs w:val="24"/>
        </w:rPr>
        <w:t xml:space="preserve"> ОИК Добричка </w:t>
      </w:r>
    </w:p>
    <w:p w:rsidR="00F946A3" w:rsidRPr="000872FB" w:rsidRDefault="00F946A3" w:rsidP="00F946A3">
      <w:pPr>
        <w:rPr>
          <w:rFonts w:ascii="Times New Roman" w:hAnsi="Times New Roman" w:cs="Times New Roman"/>
          <w:sz w:val="24"/>
          <w:szCs w:val="24"/>
        </w:rPr>
      </w:pPr>
    </w:p>
    <w:p w:rsidR="00F946A3" w:rsidRPr="000872FB" w:rsidRDefault="00F946A3" w:rsidP="00F946A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72FB">
        <w:rPr>
          <w:rFonts w:ascii="Times New Roman" w:hAnsi="Times New Roman" w:cs="Times New Roman"/>
          <w:b/>
          <w:sz w:val="24"/>
          <w:szCs w:val="24"/>
        </w:rPr>
        <w:t>Р Е Ш И:</w:t>
      </w:r>
    </w:p>
    <w:p w:rsidR="00C40320" w:rsidRDefault="00C40320" w:rsidP="002E66B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Определя: </w:t>
      </w:r>
      <w:r>
        <w:rPr>
          <w:rFonts w:ascii="Times New Roman" w:hAnsi="Times New Roman" w:cs="Times New Roman"/>
          <w:sz w:val="24"/>
          <w:szCs w:val="24"/>
        </w:rPr>
        <w:tab/>
        <w:t xml:space="preserve">1.  </w:t>
      </w:r>
      <w:r w:rsidR="00705CEB">
        <w:rPr>
          <w:rFonts w:ascii="Times New Roman" w:hAnsi="Times New Roman" w:cs="Times New Roman"/>
          <w:sz w:val="24"/>
          <w:szCs w:val="24"/>
        </w:rPr>
        <w:t>Калина Атанасова Даскалова</w:t>
      </w:r>
      <w:r>
        <w:rPr>
          <w:rFonts w:ascii="Times New Roman" w:hAnsi="Times New Roman" w:cs="Times New Roman"/>
          <w:sz w:val="24"/>
          <w:szCs w:val="24"/>
        </w:rPr>
        <w:t xml:space="preserve">    – член на ОИК Добричка</w:t>
      </w:r>
    </w:p>
    <w:p w:rsidR="004606DC" w:rsidRDefault="00C40320" w:rsidP="00C40320">
      <w:pPr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705CEB">
        <w:rPr>
          <w:rFonts w:ascii="Times New Roman" w:hAnsi="Times New Roman" w:cs="Times New Roman"/>
          <w:sz w:val="24"/>
          <w:szCs w:val="24"/>
        </w:rPr>
        <w:t xml:space="preserve">Живко Стоилов Желев </w:t>
      </w:r>
      <w:r>
        <w:rPr>
          <w:rFonts w:ascii="Times New Roman" w:hAnsi="Times New Roman" w:cs="Times New Roman"/>
          <w:sz w:val="24"/>
          <w:szCs w:val="24"/>
        </w:rPr>
        <w:t xml:space="preserve">– Член на ОИК Добричка, като възлага на същите да получат изборните бюлетини за избор на общински съветници и кметове </w:t>
      </w:r>
      <w:r w:rsidR="004606DC">
        <w:rPr>
          <w:rFonts w:ascii="Times New Roman" w:hAnsi="Times New Roman" w:cs="Times New Roman"/>
          <w:sz w:val="24"/>
          <w:szCs w:val="24"/>
        </w:rPr>
        <w:t xml:space="preserve">за изборите на 25.10.2015 година, както и да подпишат </w:t>
      </w:r>
      <w:proofErr w:type="spellStart"/>
      <w:r w:rsidR="004606DC">
        <w:rPr>
          <w:rFonts w:ascii="Times New Roman" w:hAnsi="Times New Roman" w:cs="Times New Roman"/>
          <w:sz w:val="24"/>
          <w:szCs w:val="24"/>
        </w:rPr>
        <w:t>приемо</w:t>
      </w:r>
      <w:proofErr w:type="spellEnd"/>
      <w:r w:rsidR="004606DC">
        <w:rPr>
          <w:rFonts w:ascii="Times New Roman" w:hAnsi="Times New Roman" w:cs="Times New Roman"/>
          <w:sz w:val="24"/>
          <w:szCs w:val="24"/>
        </w:rPr>
        <w:t xml:space="preserve"> – предавателния протокол за получаването на бюлетините.</w:t>
      </w:r>
    </w:p>
    <w:p w:rsidR="00705CEB" w:rsidRDefault="00705CEB" w:rsidP="00C40320">
      <w:pPr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На лицата да се издадат съответните пълномощни от Председателя на ОИК Добричка с правомощията по настоящото Решение.</w:t>
      </w:r>
      <w:bookmarkStart w:id="0" w:name="_GoBack"/>
      <w:bookmarkEnd w:id="0"/>
    </w:p>
    <w:p w:rsidR="00F946A3" w:rsidRPr="00F946A3" w:rsidRDefault="00F946A3" w:rsidP="002E66B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46A3">
        <w:rPr>
          <w:rFonts w:ascii="Times New Roman" w:hAnsi="Times New Roman" w:cs="Times New Roman"/>
          <w:sz w:val="24"/>
          <w:szCs w:val="24"/>
        </w:rPr>
        <w:t>Решението подлежи на обжалване пред Централната избирателна комисия в тридневен срок от обявяването му.</w:t>
      </w:r>
    </w:p>
    <w:p w:rsidR="00F946A3" w:rsidRPr="00F946A3" w:rsidRDefault="00F946A3" w:rsidP="00F946A3">
      <w:pPr>
        <w:rPr>
          <w:rFonts w:ascii="Times New Roman" w:hAnsi="Times New Roman" w:cs="Times New Roman"/>
          <w:sz w:val="24"/>
          <w:szCs w:val="24"/>
        </w:rPr>
      </w:pPr>
    </w:p>
    <w:p w:rsidR="00F946A3" w:rsidRPr="00F946A3" w:rsidRDefault="00F946A3" w:rsidP="00F946A3">
      <w:pPr>
        <w:rPr>
          <w:rFonts w:ascii="Times New Roman" w:hAnsi="Times New Roman" w:cs="Times New Roman"/>
          <w:sz w:val="24"/>
          <w:szCs w:val="24"/>
        </w:rPr>
      </w:pPr>
      <w:r w:rsidRPr="00F946A3">
        <w:rPr>
          <w:rFonts w:ascii="Times New Roman" w:hAnsi="Times New Roman" w:cs="Times New Roman"/>
          <w:sz w:val="24"/>
          <w:szCs w:val="24"/>
        </w:rPr>
        <w:t>Председател: Мариян Няголов</w:t>
      </w:r>
    </w:p>
    <w:p w:rsidR="00F946A3" w:rsidRPr="00F946A3" w:rsidRDefault="00F946A3" w:rsidP="00F946A3">
      <w:pPr>
        <w:rPr>
          <w:rFonts w:ascii="Times New Roman" w:hAnsi="Times New Roman" w:cs="Times New Roman"/>
          <w:sz w:val="24"/>
          <w:szCs w:val="24"/>
        </w:rPr>
      </w:pPr>
      <w:r w:rsidRPr="00F946A3">
        <w:rPr>
          <w:rFonts w:ascii="Times New Roman" w:hAnsi="Times New Roman" w:cs="Times New Roman"/>
          <w:sz w:val="24"/>
          <w:szCs w:val="24"/>
        </w:rPr>
        <w:t xml:space="preserve">Секретар: Диана </w:t>
      </w:r>
      <w:proofErr w:type="spellStart"/>
      <w:r w:rsidRPr="00F946A3">
        <w:rPr>
          <w:rFonts w:ascii="Times New Roman" w:hAnsi="Times New Roman" w:cs="Times New Roman"/>
          <w:sz w:val="24"/>
          <w:szCs w:val="24"/>
        </w:rPr>
        <w:t>Далакманска</w:t>
      </w:r>
      <w:proofErr w:type="spellEnd"/>
    </w:p>
    <w:p w:rsidR="00F946A3" w:rsidRPr="00F946A3" w:rsidRDefault="00F946A3" w:rsidP="00F946A3">
      <w:pPr>
        <w:rPr>
          <w:rFonts w:ascii="Times New Roman" w:hAnsi="Times New Roman" w:cs="Times New Roman"/>
          <w:sz w:val="24"/>
          <w:szCs w:val="24"/>
        </w:rPr>
      </w:pPr>
      <w:r w:rsidRPr="00F946A3">
        <w:rPr>
          <w:rFonts w:ascii="Times New Roman" w:hAnsi="Times New Roman" w:cs="Times New Roman"/>
          <w:sz w:val="24"/>
          <w:szCs w:val="24"/>
        </w:rPr>
        <w:t xml:space="preserve">Обявено на:……………………….           </w:t>
      </w:r>
      <w:r w:rsidRPr="00F946A3">
        <w:rPr>
          <w:rFonts w:ascii="Times New Roman" w:hAnsi="Times New Roman" w:cs="Times New Roman"/>
          <w:sz w:val="24"/>
          <w:szCs w:val="24"/>
        </w:rPr>
        <w:tab/>
        <w:t>Дата на снемане:…………………………</w:t>
      </w:r>
    </w:p>
    <w:p w:rsidR="00F946A3" w:rsidRPr="00F946A3" w:rsidRDefault="00F946A3" w:rsidP="00F946A3">
      <w:pPr>
        <w:rPr>
          <w:rFonts w:ascii="Times New Roman" w:hAnsi="Times New Roman" w:cs="Times New Roman"/>
          <w:sz w:val="24"/>
          <w:szCs w:val="24"/>
        </w:rPr>
      </w:pPr>
      <w:r w:rsidRPr="00F946A3">
        <w:rPr>
          <w:rFonts w:ascii="Times New Roman" w:hAnsi="Times New Roman" w:cs="Times New Roman"/>
          <w:sz w:val="24"/>
          <w:szCs w:val="24"/>
        </w:rPr>
        <w:t>Час на обявяване:…………….</w:t>
      </w:r>
      <w:r w:rsidRPr="00F946A3">
        <w:rPr>
          <w:rFonts w:ascii="Times New Roman" w:hAnsi="Times New Roman" w:cs="Times New Roman"/>
          <w:sz w:val="24"/>
          <w:szCs w:val="24"/>
        </w:rPr>
        <w:tab/>
      </w:r>
      <w:r w:rsidRPr="00F946A3">
        <w:rPr>
          <w:rFonts w:ascii="Times New Roman" w:hAnsi="Times New Roman" w:cs="Times New Roman"/>
          <w:sz w:val="24"/>
          <w:szCs w:val="24"/>
        </w:rPr>
        <w:tab/>
        <w:t>Час на снемане:………………………….</w:t>
      </w:r>
    </w:p>
    <w:p w:rsidR="00F946A3" w:rsidRPr="00F946A3" w:rsidRDefault="00F946A3" w:rsidP="00F946A3">
      <w:pPr>
        <w:rPr>
          <w:rFonts w:ascii="Times New Roman" w:hAnsi="Times New Roman" w:cs="Times New Roman"/>
          <w:sz w:val="24"/>
          <w:szCs w:val="24"/>
        </w:rPr>
      </w:pPr>
    </w:p>
    <w:p w:rsidR="00F946A3" w:rsidRPr="00F946A3" w:rsidRDefault="00F946A3" w:rsidP="00F946A3">
      <w:pPr>
        <w:rPr>
          <w:rFonts w:ascii="Times New Roman" w:hAnsi="Times New Roman" w:cs="Times New Roman"/>
          <w:sz w:val="24"/>
          <w:szCs w:val="24"/>
        </w:rPr>
      </w:pPr>
      <w:r w:rsidRPr="00F946A3">
        <w:rPr>
          <w:rFonts w:ascii="Times New Roman" w:hAnsi="Times New Roman" w:cs="Times New Roman"/>
          <w:sz w:val="24"/>
          <w:szCs w:val="24"/>
        </w:rPr>
        <w:t>Обявил: 1.…………………………….</w:t>
      </w:r>
      <w:r w:rsidRPr="00F946A3">
        <w:rPr>
          <w:rFonts w:ascii="Times New Roman" w:hAnsi="Times New Roman" w:cs="Times New Roman"/>
          <w:sz w:val="24"/>
          <w:szCs w:val="24"/>
        </w:rPr>
        <w:tab/>
        <w:t>Свалил: 1…………………………………….</w:t>
      </w:r>
    </w:p>
    <w:p w:rsidR="00F946A3" w:rsidRPr="00F946A3" w:rsidRDefault="00F946A3" w:rsidP="00F946A3">
      <w:pPr>
        <w:rPr>
          <w:rFonts w:ascii="Times New Roman" w:hAnsi="Times New Roman" w:cs="Times New Roman"/>
          <w:sz w:val="24"/>
          <w:szCs w:val="24"/>
        </w:rPr>
      </w:pPr>
      <w:r w:rsidRPr="00F946A3">
        <w:rPr>
          <w:rFonts w:ascii="Times New Roman" w:hAnsi="Times New Roman" w:cs="Times New Roman"/>
          <w:sz w:val="24"/>
          <w:szCs w:val="24"/>
        </w:rPr>
        <w:tab/>
        <w:t xml:space="preserve">  2……………………………… </w:t>
      </w:r>
      <w:r w:rsidRPr="00F946A3">
        <w:rPr>
          <w:rFonts w:ascii="Times New Roman" w:hAnsi="Times New Roman" w:cs="Times New Roman"/>
          <w:sz w:val="24"/>
          <w:szCs w:val="24"/>
        </w:rPr>
        <w:tab/>
        <w:t xml:space="preserve">              2…………………………………….</w:t>
      </w:r>
    </w:p>
    <w:p w:rsidR="00A40ACC" w:rsidRPr="00F946A3" w:rsidRDefault="00A40ACC">
      <w:pPr>
        <w:rPr>
          <w:rFonts w:ascii="Times New Roman" w:hAnsi="Times New Roman" w:cs="Times New Roman"/>
          <w:sz w:val="24"/>
          <w:szCs w:val="24"/>
        </w:rPr>
      </w:pPr>
    </w:p>
    <w:sectPr w:rsidR="00A40ACC" w:rsidRPr="00F946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485"/>
    <w:rsid w:val="000872FB"/>
    <w:rsid w:val="000F1AE9"/>
    <w:rsid w:val="002E66B3"/>
    <w:rsid w:val="004606DC"/>
    <w:rsid w:val="00705CEB"/>
    <w:rsid w:val="00773C25"/>
    <w:rsid w:val="009F0485"/>
    <w:rsid w:val="00A40ACC"/>
    <w:rsid w:val="00C40320"/>
    <w:rsid w:val="00EB616A"/>
    <w:rsid w:val="00F06919"/>
    <w:rsid w:val="00F94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69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F069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69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F069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OIK1</dc:creator>
  <cp:lastModifiedBy>OIK1</cp:lastModifiedBy>
  <cp:revision>3</cp:revision>
  <cp:lastPrinted>2015-10-06T15:10:00Z</cp:lastPrinted>
  <dcterms:created xsi:type="dcterms:W3CDTF">2015-10-12T13:07:00Z</dcterms:created>
  <dcterms:modified xsi:type="dcterms:W3CDTF">2015-10-12T14:34:00Z</dcterms:modified>
</cp:coreProperties>
</file>